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CD" w:rsidRPr="00D23D04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913CCD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>
        <w:rPr>
          <w:rFonts w:ascii="Georgia" w:hAnsi="Georgia" w:cs="Verdana"/>
          <w:noProof/>
          <w:color w:val="000000" w:themeColor="text1"/>
          <w:sz w:val="26"/>
          <w:szCs w:val="26"/>
        </w:rPr>
        <w:drawing>
          <wp:inline distT="0" distB="0" distL="0" distR="0" wp14:anchorId="1C485614" wp14:editId="1E1B0127">
            <wp:extent cx="3154680" cy="21031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CCD" w:rsidRPr="00D23D04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October 25, 1996, FRIDAY, Late Sports Final Edition</w:t>
      </w:r>
    </w:p>
    <w:p w:rsidR="00913CCD" w:rsidRPr="00D23D04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913CCD" w:rsidRPr="00F87BEC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b/>
          <w:color w:val="000000" w:themeColor="text1"/>
          <w:sz w:val="48"/>
          <w:szCs w:val="48"/>
        </w:rPr>
      </w:pPr>
      <w:r w:rsidRPr="00F87BEC">
        <w:rPr>
          <w:rFonts w:ascii="Georgia" w:hAnsi="Georgia" w:cs="Verdana"/>
          <w:b/>
          <w:color w:val="000000" w:themeColor="text1"/>
          <w:sz w:val="48"/>
          <w:szCs w:val="48"/>
        </w:rPr>
        <w:t>Public Aid official hit with fraud charges</w:t>
      </w:r>
    </w:p>
    <w:p w:rsidR="00913CCD" w:rsidRPr="00D23D04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913CCD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bCs/>
          <w:color w:val="000000" w:themeColor="text1"/>
          <w:sz w:val="26"/>
          <w:szCs w:val="26"/>
        </w:rPr>
      </w:pPr>
      <w:r>
        <w:rPr>
          <w:rFonts w:ascii="Georgia" w:hAnsi="Georgia" w:cs="Verdana"/>
          <w:bCs/>
          <w:color w:val="000000" w:themeColor="text1"/>
          <w:sz w:val="26"/>
          <w:szCs w:val="26"/>
        </w:rPr>
        <w:t>By Dave McKinney</w:t>
      </w:r>
    </w:p>
    <w:p w:rsidR="00913CCD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bCs/>
          <w:color w:val="000000" w:themeColor="text1"/>
          <w:sz w:val="26"/>
          <w:szCs w:val="26"/>
        </w:rPr>
      </w:pPr>
      <w:r>
        <w:rPr>
          <w:rFonts w:ascii="Georgia" w:hAnsi="Georgia" w:cs="Verdana"/>
          <w:bCs/>
          <w:color w:val="000000" w:themeColor="text1"/>
          <w:sz w:val="26"/>
          <w:szCs w:val="26"/>
        </w:rPr>
        <w:t>Springfield bureau chief</w:t>
      </w:r>
    </w:p>
    <w:p w:rsidR="00913CCD" w:rsidRPr="00D23D04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>
        <w:rPr>
          <w:rFonts w:ascii="Georgia" w:hAnsi="Georgia" w:cs="Verdana"/>
          <w:bCs/>
          <w:color w:val="000000" w:themeColor="text1"/>
          <w:sz w:val="26"/>
          <w:szCs w:val="26"/>
        </w:rPr>
        <w:t>SPRINGFIELD-</w:t>
      </w:r>
      <w:r w:rsidRPr="00D23D04">
        <w:rPr>
          <w:rFonts w:ascii="Georgia" w:hAnsi="Georgia" w:cs="Verdana"/>
          <w:color w:val="000000" w:themeColor="text1"/>
          <w:sz w:val="26"/>
          <w:szCs w:val="26"/>
        </w:rPr>
        <w:t>An investigation into fraud at the state Public Aid Department broadened Thursday with the indictment of the deputy director.</w:t>
      </w:r>
    </w:p>
    <w:p w:rsidR="00913CCD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913CCD" w:rsidRPr="00D23D04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A federal grand jury indicted James R. Berger, 41, of Springfield, in connection with an alleged bribery scheme involving a politically connected computer services company known as Management Services of Illinois Inc.</w:t>
      </w:r>
    </w:p>
    <w:p w:rsidR="00913CCD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913CCD" w:rsidRPr="00D23D04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As part of an investigation into at least $ 7.1 million in phony state contracts, Berger is charged with 16 counts of mail fraud and one count of misapplication of funds.</w:t>
      </w:r>
    </w:p>
    <w:p w:rsidR="00913CCD" w:rsidRPr="00D23D04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913CCD" w:rsidRPr="00D23D04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The indictment alleges that between January and </w:t>
      </w:r>
      <w:proofErr w:type="gramStart"/>
      <w:r w:rsidRPr="00D23D04">
        <w:rPr>
          <w:rFonts w:ascii="Georgia" w:hAnsi="Georgia" w:cs="Verdana"/>
          <w:color w:val="000000" w:themeColor="text1"/>
          <w:sz w:val="26"/>
          <w:szCs w:val="26"/>
        </w:rPr>
        <w:t>March,</w:t>
      </w:r>
      <w:proofErr w:type="gram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1994, Berger and a lower-ranking Public Aid official under indictment, Ronald D.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Lowder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>, authorized paying $ 4.55 million to MSI for work it already had been paid for.</w:t>
      </w:r>
    </w:p>
    <w:p w:rsidR="00913CCD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913CCD" w:rsidRPr="00D23D04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Public Aid Director Robert Wright on Thursday suspended Berger without pay. As deputy director, a post Berger advanced to in </w:t>
      </w:r>
      <w:proofErr w:type="gramStart"/>
      <w:r w:rsidRPr="00D23D04">
        <w:rPr>
          <w:rFonts w:ascii="Georgia" w:hAnsi="Georgia" w:cs="Verdana"/>
          <w:color w:val="000000" w:themeColor="text1"/>
          <w:sz w:val="26"/>
          <w:szCs w:val="26"/>
        </w:rPr>
        <w:t>February,</w:t>
      </w:r>
      <w:proofErr w:type="gram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1994, after two decades in state government, he made $ 85,404 a year.</w:t>
      </w:r>
    </w:p>
    <w:p w:rsidR="00913CCD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913CCD" w:rsidRPr="00D23D04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Berger's indictment alleges that he and another indicted Public Aid </w:t>
      </w:r>
      <w:r w:rsidRPr="00D23D04">
        <w:rPr>
          <w:rFonts w:ascii="Georgia" w:hAnsi="Georgia" w:cs="Verdana"/>
          <w:color w:val="000000" w:themeColor="text1"/>
          <w:sz w:val="26"/>
          <w:szCs w:val="26"/>
        </w:rPr>
        <w:lastRenderedPageBreak/>
        <w:t>administrator, Curtis Fleming, also signed off on a lucrative overhaul of MSI's contract with the agency to screen Medicaid clients for private health insurance.</w:t>
      </w:r>
    </w:p>
    <w:p w:rsidR="00913CCD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913CCD" w:rsidRPr="00D23D04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In 1993, MSI -- a heavy campaign contributor to </w:t>
      </w:r>
      <w:r w:rsidRPr="00D23D04">
        <w:rPr>
          <w:rFonts w:ascii="Georgia" w:hAnsi="Georgia" w:cs="Verdana"/>
          <w:bCs/>
          <w:color w:val="000000" w:themeColor="text1"/>
          <w:sz w:val="26"/>
          <w:szCs w:val="26"/>
        </w:rPr>
        <w:t>Gov. Edgar</w:t>
      </w: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and other top GOP officials -- submitted invoices and vouchers to the state for $ 417,080. But during 1994, after the company's Public Aid contract was renegotiated, billings exceeded $ 11.2 million.</w:t>
      </w:r>
    </w:p>
    <w:p w:rsidR="00913CCD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913CCD" w:rsidRPr="00D23D04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Fleming, who had been among four </w:t>
      </w:r>
      <w:proofErr w:type="gramStart"/>
      <w:r w:rsidRPr="00D23D04">
        <w:rPr>
          <w:rFonts w:ascii="Georgia" w:hAnsi="Georgia" w:cs="Verdana"/>
          <w:color w:val="000000" w:themeColor="text1"/>
          <w:sz w:val="26"/>
          <w:szCs w:val="26"/>
        </w:rPr>
        <w:t>company</w:t>
      </w:r>
      <w:proofErr w:type="gram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or agency officials originally indicted, entered a negotiated guilty plea on mail fraud and money laundering charges this month. He </w:t>
      </w:r>
      <w:proofErr w:type="gramStart"/>
      <w:r w:rsidRPr="00D23D04">
        <w:rPr>
          <w:rFonts w:ascii="Georgia" w:hAnsi="Georgia" w:cs="Verdana"/>
          <w:color w:val="000000" w:themeColor="text1"/>
          <w:sz w:val="26"/>
          <w:szCs w:val="26"/>
        </w:rPr>
        <w:t>is scheduled to be sentenced</w:t>
      </w:r>
      <w:proofErr w:type="gram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Jan. 13 in Springfield.</w:t>
      </w:r>
    </w:p>
    <w:p w:rsidR="00913CCD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913CCD" w:rsidRPr="00D23D04" w:rsidRDefault="00913CCD" w:rsidP="00913CCD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"I have to assume that Mr. Fleming, who certainly had ample reason to want to cooperate, has said something about Mr. Berger," said Berger attorney Bruce Stratton. "But our position . . . is that Mr. Berger is not guilty and didn't do anything wrong."</w:t>
      </w:r>
    </w:p>
    <w:p w:rsidR="0060431F" w:rsidRDefault="0060431F"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CD"/>
    <w:rsid w:val="00361DE1"/>
    <w:rsid w:val="0060431F"/>
    <w:rsid w:val="00913CCD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Macintosh Word</Application>
  <DocSecurity>0</DocSecurity>
  <Lines>14</Lines>
  <Paragraphs>4</Paragraphs>
  <ScaleCrop>false</ScaleCrop>
  <Company>Sun-Times Media Group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2015-03-05T21:33:00Z</dcterms:created>
  <dcterms:modified xsi:type="dcterms:W3CDTF">2015-03-05T21:33:00Z</dcterms:modified>
</cp:coreProperties>
</file>